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0202C" w:rsidRDefault="0043267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78">
        <w:rPr>
          <w:rFonts w:ascii="Times New Roman" w:hAnsi="Times New Roman" w:cs="Times New Roman"/>
          <w:b/>
          <w:sz w:val="28"/>
          <w:szCs w:val="28"/>
        </w:rPr>
        <w:t>О порядке возмещения вреда здоровью, причиненного в результате ДТП</w:t>
      </w:r>
    </w:p>
    <w:p w:rsidR="00432678" w:rsidRDefault="0043267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Вред, причиненный здоровью потерпевшего, в зависимости от обстоятельств дела может возмещаться страховщиком по договору ОСАГО и/или ДОСАГО (при наличии), Российским Союзом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Автостраховщиков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(РСА) или непосредственно самим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- виновником ДТП.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Данный вред может быть возмещен во внесудебном и судебном порядке.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Внесудебный порядок заключается в том, что потерпевший обращается за возмещением вреда к страховщику или РСА, к виновнику ДТП, которые, в свою очередь, добровольно возмещают причиненный вред.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При возмещении вреда страховщиком потерпевший при первой возможности обязан уведомить страховщика о наступлении страхового случая.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 последующем  потерпевший должен представить страховщику заявление о страховом возмещении или прямом возмещении убытков и документы, предусмотренные правилами ОСАГО. </w:t>
      </w:r>
      <w:proofErr w:type="gramStart"/>
      <w:r w:rsidRPr="00432678">
        <w:rPr>
          <w:rFonts w:ascii="Times New Roman" w:hAnsi="Times New Roman" w:cs="Times New Roman"/>
          <w:sz w:val="28"/>
          <w:szCs w:val="28"/>
        </w:rPr>
        <w:t>Среди последних, в частности, документы, выданные медицинской организацией, в которую обращался или был доставлен потерпевший для оказания медицинской помощи в связи с ДТП, медицинское или экспертное заключение о необходимости дополнительного питания, протезирования, постороннего ухода, санаторно-курортного лечения (п. п. 1, 2, 9 ст. 12, п. 1 ст. 16.1 Федерального закона от 25.04.2002 № 40-ФЗ «Об обязательном страховании гражданской ответственности владельцев транспортных средств</w:t>
      </w:r>
      <w:proofErr w:type="gramEnd"/>
      <w:r w:rsidRPr="00432678">
        <w:rPr>
          <w:rFonts w:ascii="Times New Roman" w:hAnsi="Times New Roman" w:cs="Times New Roman"/>
          <w:sz w:val="28"/>
          <w:szCs w:val="28"/>
        </w:rPr>
        <w:t>»; п. п. 3.9, 3.10, 4.1, 4.6, 4.7, 4.18 Правил обязательного страхования гражданской ответственности владельцев транспортных средств, утвержденных Положением Банка России от 19.09.2014  № 431-П).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В течение 20 календарных дней, за исключением нерабочих праздничных дней, со дня принятия заявления страховщик обязан его рассмотреть и произвести страховую выплату либо направить мотивированный отказ в страховом возмещении (п. 21 ст. 12 Закона  № 40-ФЗ; п. 4.22 Правил № 431-П).</w:t>
      </w:r>
    </w:p>
    <w:p w:rsid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Страховая сумма, в пределах которой страховщик при наступлении страхового случая обязуется возместить вред, причиненный жизни или здоровью каждого потерпевшего, составляет 500 000 руб.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Страховая компания не осуществляет компенсацию морального вреда. С требованием о компенсации морального вреда потерпевший вправе обратиться к 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- владельцу источника повышенной опасности.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 случае отказа страховой компании, либо неполной оплаты страхового возмещения потерпевший должен направить претензию в адрес страховщика. Страховщик должен рассмотреть ее в течение 10 календарных </w:t>
      </w:r>
      <w:r w:rsidRPr="00432678">
        <w:rPr>
          <w:rFonts w:ascii="Times New Roman" w:hAnsi="Times New Roman" w:cs="Times New Roman"/>
          <w:sz w:val="28"/>
          <w:szCs w:val="28"/>
        </w:rPr>
        <w:lastRenderedPageBreak/>
        <w:t>дней, за исключением нерабочих праздничных дней, со дня поступления (п. п. 1, 2 ст. 16.1 Закона № 40-ФЗ; п. 5.1 Правил № 431-П).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 случае если у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отсутствует договор ОСАГО или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неизвестен, а также, если страховщик банкрот и в отношении него открыто конкурсное производство или если у страховщика отозвана лицензия, вред, причиненный здоровью потерпевшего, может быть возмещен в виде компенсационной выплаты. За получением такой выплаты нужно обращаться в профессиональное объединение страховщиков (РСА) (п. 1 ст. 18, п. 1 ст. 19 Закона № 40-ФЗ).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Если страховая выплата не компенсирует в полном объеме причиненный здоровью вред, потерпевший вправе обратиться за возмещением оставшейся суммы к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вреда. В случае отказа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добровольно возместить вред здоровью потерпевшего последний вправе предъявить в суд исковое заявление о возмещении вреда здоровью.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Обязанность возмещения вреда, причиненного источником повышенной опасности, к которым относятся автотранспортные средства,  установлена ст.ст. 1064, 1079 ГК РФ.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Для данной категории дел предусмотрен обязательный досудебный порядок урегулирования спора (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>. 2, 3 п. 1 ст. 16.1, п. 4 ст. 19 Закона № 40-ФЗ).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Также потерпевший вправе в соответствии со ст.ст. 150, 151, 1099 ГК РФ обратиться в суд с иском о взыскании с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– владельца источника повышенной опасности компенсации морального вреда.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Дела данной категории рассматриваются районными судами общей юрисдикции в соответствии с подсудностью, установленной ст. ст. 28, 29 ГПК РФ.</w:t>
      </w:r>
    </w:p>
    <w:p w:rsidR="0060202C" w:rsidRDefault="0060202C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432678"/>
    <w:rsid w:val="0060202C"/>
    <w:rsid w:val="009063CB"/>
    <w:rsid w:val="0094780A"/>
    <w:rsid w:val="009B4949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2020-10-23T04:23:00Z</dcterms:created>
  <dcterms:modified xsi:type="dcterms:W3CDTF">2020-12-25T05:39:00Z</dcterms:modified>
</cp:coreProperties>
</file>